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DAB" w:rsidRPr="007418F5" w:rsidRDefault="00972E58" w:rsidP="00741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418F5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7418F5" w:rsidRPr="007418F5" w:rsidRDefault="007418F5" w:rsidP="00741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5B73" w:rsidRPr="007418F5" w:rsidRDefault="00CB5B73" w:rsidP="00741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043AD2" wp14:editId="670E807B">
            <wp:extent cx="5323152" cy="8450663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1243" cy="846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Инструкция по авторизации через ЕСИА на Портале государственных </w:t>
      </w:r>
    </w:p>
    <w:p w:rsidR="00972E58" w:rsidRPr="007418F5" w:rsidRDefault="00972E58" w:rsidP="007418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 w:cs="Times New Roman"/>
          <w:b/>
          <w:color w:val="auto"/>
          <w:sz w:val="28"/>
          <w:szCs w:val="28"/>
        </w:rPr>
        <w:t>и муниципальных услуг Республики Татарстан</w:t>
      </w:r>
    </w:p>
    <w:p w:rsidR="002F032D" w:rsidRPr="007418F5" w:rsidRDefault="002F032D" w:rsidP="007418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Информация о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uslugi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tatarstan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может понадобиться авторизация через Единую систему идентификации и аутентификации (ЕСИА).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ЕСИА – это система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Российской Федерации gosuslugi.ru,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uslugi.tatarstan.ru, использовать личный кабинет Налоговой службы РФ на сайте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nalog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и на сайте Пенсионного фонда РФ на сайте www.pfrf.ru и других.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1-ый уровень - у</w:t>
      </w:r>
      <w:r w:rsidR="00972E58" w:rsidRPr="007418F5">
        <w:rPr>
          <w:color w:val="auto"/>
          <w:sz w:val="28"/>
          <w:szCs w:val="28"/>
        </w:rPr>
        <w:t>прощенная учетная запись в ЕСИА регистрируется по номеру мобильного телефона или по e-</w:t>
      </w:r>
      <w:proofErr w:type="spellStart"/>
      <w:r w:rsidR="00972E58" w:rsidRPr="007418F5">
        <w:rPr>
          <w:color w:val="auto"/>
          <w:sz w:val="28"/>
          <w:szCs w:val="28"/>
        </w:rPr>
        <w:t>mail</w:t>
      </w:r>
      <w:proofErr w:type="spellEnd"/>
      <w:r w:rsidR="00972E58" w:rsidRPr="007418F5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2-ой уровень - с</w:t>
      </w:r>
      <w:r w:rsidR="00972E58" w:rsidRPr="007418F5">
        <w:rPr>
          <w:color w:val="auto"/>
          <w:sz w:val="28"/>
          <w:szCs w:val="28"/>
        </w:rPr>
        <w:t>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3-ий уровень-п</w:t>
      </w:r>
      <w:r w:rsidR="00972E58" w:rsidRPr="007418F5">
        <w:rPr>
          <w:color w:val="auto"/>
          <w:sz w:val="28"/>
          <w:szCs w:val="28"/>
        </w:rPr>
        <w:t>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получения большинства услуг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достаточно стандартной учетной записи</w:t>
      </w:r>
      <w:r w:rsidR="002F032D" w:rsidRPr="007418F5">
        <w:rPr>
          <w:rFonts w:ascii="Times New Roman" w:hAnsi="Times New Roman" w:cs="Times New Roman"/>
          <w:sz w:val="28"/>
          <w:szCs w:val="28"/>
        </w:rPr>
        <w:t xml:space="preserve"> (2-й уровень)</w:t>
      </w:r>
      <w:r w:rsidRPr="007418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Оператором ЕСИА является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Минкомсвязи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</w:t>
      </w:r>
      <w:proofErr w:type="spellStart"/>
      <w:r w:rsidR="00E765B0" w:rsidRPr="007418F5">
        <w:rPr>
          <w:rFonts w:ascii="Times New Roman" w:hAnsi="Times New Roman" w:cs="Times New Roman"/>
          <w:sz w:val="28"/>
          <w:szCs w:val="28"/>
        </w:rPr>
        <w:t>Госуслуги.рф</w:t>
      </w:r>
      <w:proofErr w:type="spellEnd"/>
      <w:r w:rsidR="00E765B0" w:rsidRPr="007418F5">
        <w:rPr>
          <w:rFonts w:ascii="Times New Roman" w:hAnsi="Times New Roman" w:cs="Times New Roman"/>
          <w:sz w:val="28"/>
          <w:szCs w:val="28"/>
        </w:rPr>
        <w:t xml:space="preserve"> https://www.gosuslugi.ru/help/personal</w:t>
      </w:r>
      <w:r w:rsidRPr="007418F5">
        <w:rPr>
          <w:rFonts w:ascii="Times New Roman" w:hAnsi="Times New Roman" w:cs="Times New Roman"/>
          <w:sz w:val="28"/>
          <w:szCs w:val="28"/>
        </w:rPr>
        <w:t xml:space="preserve">, либо при возникновении вопросов обратиться в службу техподдержки по телефону 8 (800) 100-70-10.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Регистрация в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Если Вы еще не зарегистрированы в ЕСИА, перейдите по ссылке: </w:t>
      </w:r>
      <w:hyperlink r:id="rId7" w:history="1">
        <w:r w:rsidRPr="007418F5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http://esia.gosuslugi.ru/registration</w:t>
        </w:r>
      </w:hyperlink>
      <w:r w:rsidRPr="007418F5">
        <w:rPr>
          <w:rFonts w:ascii="Times New Roman" w:hAnsi="Times New Roman" w:cs="Times New Roman"/>
          <w:sz w:val="28"/>
          <w:szCs w:val="28"/>
        </w:rPr>
        <w:t>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фамилия;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lastRenderedPageBreak/>
        <w:t xml:space="preserve">имя;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972E58" w:rsidRPr="007418F5" w:rsidRDefault="00972E58" w:rsidP="007418F5">
      <w:pPr>
        <w:pStyle w:val="Default"/>
        <w:keepNext/>
        <w:jc w:val="center"/>
        <w:rPr>
          <w:color w:val="auto"/>
          <w:sz w:val="28"/>
          <w:szCs w:val="28"/>
        </w:rPr>
      </w:pPr>
      <w:r w:rsidRPr="007418F5">
        <w:rPr>
          <w:noProof/>
          <w:color w:val="auto"/>
          <w:sz w:val="28"/>
          <w:szCs w:val="28"/>
          <w:lang w:eastAsia="ru-RU"/>
        </w:rPr>
        <w:drawing>
          <wp:inline distT="0" distB="0" distL="0" distR="0" wp14:anchorId="29C04B0E" wp14:editId="510C196C">
            <wp:extent cx="2838450" cy="2149976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2843345" cy="2153684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5966B5">
        <w:rPr>
          <w:rFonts w:cs="Times New Roman"/>
          <w:i w:val="0"/>
          <w:noProof/>
          <w:color w:val="auto"/>
          <w:sz w:val="28"/>
          <w:szCs w:val="28"/>
        </w:rPr>
        <w:t>1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После этого следует нажать на кнопку «Зарегистрироваться». 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На указанный номер телефона придет 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7418F5">
        <w:rPr>
          <w:rFonts w:ascii="Times New Roman" w:hAnsi="Times New Roman" w:cs="Times New Roman"/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382D0F" wp14:editId="7E2576B5">
            <wp:extent cx="2447925" cy="2145402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677" cy="215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5966B5">
        <w:rPr>
          <w:rFonts w:cs="Times New Roman"/>
          <w:i w:val="0"/>
          <w:noProof/>
          <w:color w:val="auto"/>
          <w:sz w:val="28"/>
          <w:szCs w:val="28"/>
        </w:rPr>
        <w:t>2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того, чтобы повысить уровень учетной записи до стандартной после регистрации, авторизоваться в ЕСИА по адресу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esia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972E58" w:rsidRPr="007418F5" w:rsidRDefault="00972E58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уточнить личные данные; </w:t>
      </w:r>
    </w:p>
    <w:p w:rsidR="00972E58" w:rsidRPr="007418F5" w:rsidRDefault="00972E58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972E58" w:rsidRPr="007418F5" w:rsidRDefault="00972E58" w:rsidP="007418F5">
      <w:pPr>
        <w:pStyle w:val="Default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lastRenderedPageBreak/>
        <w:t>Личные данные, которые необходимы для повышения уровня, включают в себя: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ФИО;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пол;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дата рождения;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место рождения;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СНИЛС;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гражданство;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972E58" w:rsidRPr="007418F5" w:rsidRDefault="00972E58" w:rsidP="007418F5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7418F5">
        <w:rPr>
          <w:noProof/>
          <w:color w:val="auto"/>
          <w:sz w:val="28"/>
          <w:szCs w:val="28"/>
          <w:lang w:eastAsia="ru-RU"/>
        </w:rPr>
        <w:drawing>
          <wp:inline distT="0" distB="0" distL="0" distR="0" wp14:anchorId="7E47EAEC" wp14:editId="280C529A">
            <wp:extent cx="3276600" cy="370522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3284543" cy="3714202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5966B5">
        <w:rPr>
          <w:rFonts w:cs="Times New Roman"/>
          <w:i w:val="0"/>
          <w:noProof/>
          <w:color w:val="auto"/>
          <w:sz w:val="28"/>
          <w:szCs w:val="28"/>
        </w:rPr>
        <w:t>3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972E58" w:rsidRPr="007418F5" w:rsidRDefault="00972E58" w:rsidP="007418F5">
      <w:pPr>
        <w:keepNext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C9A2F3" wp14:editId="017D4FA6">
            <wp:extent cx="3257550" cy="2342244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4395" cy="234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5966B5">
        <w:rPr>
          <w:rFonts w:cs="Times New Roman"/>
          <w:i w:val="0"/>
          <w:noProof/>
          <w:color w:val="auto"/>
          <w:sz w:val="28"/>
          <w:szCs w:val="28"/>
        </w:rPr>
        <w:t>4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 завершению проверки на указанный номер мобильного телефона (адрес электронной почты) будут отправлены сообщения </w:t>
      </w:r>
      <w:proofErr w:type="gramStart"/>
      <w:r w:rsidRPr="007418F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418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418F5">
        <w:rPr>
          <w:rFonts w:ascii="Times New Roman" w:hAnsi="Times New Roman" w:cs="Times New Roman"/>
          <w:sz w:val="28"/>
          <w:szCs w:val="28"/>
        </w:rPr>
        <w:t>подтверждением</w:t>
      </w:r>
      <w:proofErr w:type="gramEnd"/>
      <w:r w:rsidRPr="007418F5">
        <w:rPr>
          <w:rFonts w:ascii="Times New Roman" w:hAnsi="Times New Roman" w:cs="Times New Roman"/>
          <w:sz w:val="28"/>
          <w:szCs w:val="28"/>
        </w:rPr>
        <w:t xml:space="preserve"> прохождения проверок.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Пользователи, которые зарегистрированы в ЕСИА, могут авторизоваться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Татарстана. 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входа в личный кабинет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необходимо в окне входа нажать на ссылку «Вход через ЕСИА» (Рис. 5). </w:t>
      </w: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3722370</wp:posOffset>
                </wp:positionH>
                <wp:positionV relativeFrom="paragraph">
                  <wp:posOffset>1371600</wp:posOffset>
                </wp:positionV>
                <wp:extent cx="1048385" cy="267970"/>
                <wp:effectExtent l="19050" t="19050" r="18415" b="1778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8385" cy="2679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A9AFB3C" id="Прямоугольник 10" o:spid="_x0000_s1026" style="position:absolute;margin-left:293.1pt;margin-top:108pt;width:82.55pt;height:21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s0xzAIAALs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lm7NMcwCAAC7BQAADgAAAAAAAAAAAAAAAAAuAgAAZHJzL2Uyb0RvYy54&#10;bWxQSwECLQAUAAYACAAAACEAuMbHOuAAAAALAQAADwAAAAAAAAAAAAAAAAAmBQAAZHJzL2Rvd25y&#10;ZXYueG1sUEsFBgAAAAAEAAQA8wAAADMGAAAAAA==&#10;" filled="f" strokecolor="red" strokeweight="3pt">
                <v:path arrowok="t"/>
              </v:rect>
            </w:pict>
          </mc:Fallback>
        </mc:AlternateContent>
      </w: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654116" wp14:editId="2A7EC229">
            <wp:extent cx="3571875" cy="263528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6480" cy="263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5966B5">
        <w:rPr>
          <w:rFonts w:cs="Times New Roman"/>
          <w:i w:val="0"/>
          <w:noProof/>
          <w:color w:val="auto"/>
          <w:sz w:val="28"/>
          <w:szCs w:val="28"/>
        </w:rPr>
        <w:t>5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EB63AD" wp14:editId="705BDA4F">
            <wp:extent cx="4086225" cy="167509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4113287" cy="1686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5966B5">
        <w:rPr>
          <w:rFonts w:cs="Times New Roman"/>
          <w:i w:val="0"/>
          <w:noProof/>
          <w:color w:val="auto"/>
          <w:sz w:val="28"/>
          <w:szCs w:val="28"/>
        </w:rPr>
        <w:t>6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Произойдет переход к странице входа в ЕСИА (Рис. 7). </w:t>
      </w:r>
    </w:p>
    <w:p w:rsidR="00972E58" w:rsidRPr="007418F5" w:rsidRDefault="00972E58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D2E936" wp14:editId="4C496E4B">
            <wp:extent cx="2400300" cy="2502419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8419" cy="251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5966B5">
        <w:rPr>
          <w:rFonts w:cs="Times New Roman"/>
          <w:i w:val="0"/>
          <w:noProof/>
          <w:color w:val="auto"/>
          <w:sz w:val="28"/>
          <w:szCs w:val="28"/>
        </w:rPr>
        <w:t>7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7418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972E58" w:rsidRPr="007418F5" w:rsidRDefault="00972E58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191D7F" wp14:editId="368D5A58">
            <wp:extent cx="4695825" cy="231178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/>
                    <a:srcRect b="10241"/>
                    <a:stretch/>
                  </pic:blipFill>
                  <pic:spPr bwMode="auto">
                    <a:xfrm>
                      <a:off x="0" y="0"/>
                      <a:ext cx="4698254" cy="2312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5966B5">
        <w:rPr>
          <w:rFonts w:cs="Times New Roman"/>
          <w:i w:val="0"/>
          <w:noProof/>
          <w:color w:val="auto"/>
          <w:sz w:val="28"/>
          <w:szCs w:val="28"/>
        </w:rPr>
        <w:t>8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Если данные, сохраненные в учетной записи в ЕСИА и в Личном кабинете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различаются, Вам будет предложено сохранить данные ЕСИА в Личном кабинете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7CFA733" wp14:editId="244E4970">
            <wp:extent cx="4690809" cy="23431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3175" cy="234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5966B5">
        <w:rPr>
          <w:rFonts w:cs="Times New Roman"/>
          <w:i w:val="0"/>
          <w:noProof/>
          <w:color w:val="auto"/>
          <w:sz w:val="28"/>
          <w:szCs w:val="28"/>
        </w:rPr>
        <w:t>9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Также связать существующий на </w:t>
      </w:r>
      <w:r w:rsidRPr="00BD2B4A">
        <w:rPr>
          <w:rFonts w:ascii="Times New Roman" w:hAnsi="Times New Roman" w:cs="Times New Roman"/>
          <w:sz w:val="28"/>
          <w:szCs w:val="28"/>
        </w:rPr>
        <w:t xml:space="preserve">Портале </w:t>
      </w:r>
      <w:proofErr w:type="spellStart"/>
      <w:r w:rsidRPr="00BD2B4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BD2B4A">
        <w:rPr>
          <w:rFonts w:ascii="Times New Roman" w:hAnsi="Times New Roman" w:cs="Times New Roman"/>
          <w:sz w:val="28"/>
          <w:szCs w:val="28"/>
        </w:rPr>
        <w:t xml:space="preserve"> Татарстана Личный</w:t>
      </w:r>
      <w:r w:rsidRPr="007418F5">
        <w:rPr>
          <w:rFonts w:ascii="Times New Roman" w:hAnsi="Times New Roman" w:cs="Times New Roman"/>
          <w:sz w:val="28"/>
          <w:szCs w:val="28"/>
        </w:rPr>
        <w:t xml:space="preserve">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641577" wp14:editId="1C9876E3">
            <wp:extent cx="4401641" cy="27336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0725" cy="273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5966B5">
        <w:rPr>
          <w:rFonts w:cs="Times New Roman"/>
          <w:i w:val="0"/>
          <w:noProof/>
          <w:color w:val="auto"/>
          <w:sz w:val="28"/>
          <w:szCs w:val="28"/>
        </w:rPr>
        <w:t>10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При привязке учетной записи, Портал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 w:rsidR="007418F5" w:rsidRDefault="007418F5" w:rsidP="00741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72E58" w:rsidRPr="007418F5" w:rsidRDefault="00E765B0" w:rsidP="007418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Телефон горячей линии </w:t>
      </w:r>
      <w:proofErr w:type="spellStart"/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Госуслуги</w:t>
      </w:r>
      <w:proofErr w:type="spellEnd"/>
      <w:r w:rsidRPr="007418F5">
        <w:rPr>
          <w:rFonts w:ascii="Times New Roman" w:hAnsi="Times New Roman" w:cs="Times New Roman"/>
          <w:b/>
          <w:sz w:val="28"/>
          <w:szCs w:val="28"/>
        </w:rPr>
        <w:t xml:space="preserve"> gosuslugi.ru</w:t>
      </w: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: </w:t>
      </w:r>
      <w:hyperlink r:id="rId18" w:tgtFrame="_blank" w:history="1">
        <w:r w:rsidRPr="007418F5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8 800 100 70 10</w:t>
        </w:r>
      </w:hyperlink>
      <w:r w:rsidRPr="007418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Т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 xml:space="preserve">елефон технической поддержки 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uslugi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tatarstan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 xml:space="preserve"> – 8 (843) 5 – 114 – 115.</w:t>
      </w:r>
    </w:p>
    <w:p w:rsidR="00972E58" w:rsidRPr="007418F5" w:rsidRDefault="00972E58" w:rsidP="00741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72E58" w:rsidRPr="0074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6D3"/>
    <w:rsid w:val="0015200D"/>
    <w:rsid w:val="002F032D"/>
    <w:rsid w:val="00474D3F"/>
    <w:rsid w:val="005966B5"/>
    <w:rsid w:val="007418F5"/>
    <w:rsid w:val="00972E58"/>
    <w:rsid w:val="00AB017A"/>
    <w:rsid w:val="00BD2B4A"/>
    <w:rsid w:val="00CB5B73"/>
    <w:rsid w:val="00E765B0"/>
    <w:rsid w:val="00F2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72E58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2E5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972E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72E58"/>
    <w:pPr>
      <w:spacing w:before="120" w:after="120" w:line="276" w:lineRule="auto"/>
      <w:ind w:left="720"/>
      <w:contextualSpacing/>
    </w:pPr>
    <w:rPr>
      <w:rFonts w:ascii="Times New Roman" w:hAnsi="Times New Roman"/>
      <w:sz w:val="24"/>
    </w:rPr>
  </w:style>
  <w:style w:type="character" w:styleId="a4">
    <w:name w:val="Hyperlink"/>
    <w:basedOn w:val="a0"/>
    <w:uiPriority w:val="99"/>
    <w:unhideWhenUsed/>
    <w:rsid w:val="00972E58"/>
    <w:rPr>
      <w:color w:val="0563C1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972E58"/>
    <w:pPr>
      <w:spacing w:after="200" w:line="240" w:lineRule="auto"/>
    </w:pPr>
    <w:rPr>
      <w:rFonts w:ascii="Times New Roman" w:hAnsi="Times New Roman"/>
      <w:i/>
      <w:iCs/>
      <w:color w:val="44546A" w:themeColor="text2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2F032D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96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66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72E58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2E5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972E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72E58"/>
    <w:pPr>
      <w:spacing w:before="120" w:after="120" w:line="276" w:lineRule="auto"/>
      <w:ind w:left="720"/>
      <w:contextualSpacing/>
    </w:pPr>
    <w:rPr>
      <w:rFonts w:ascii="Times New Roman" w:hAnsi="Times New Roman"/>
      <w:sz w:val="24"/>
    </w:rPr>
  </w:style>
  <w:style w:type="character" w:styleId="a4">
    <w:name w:val="Hyperlink"/>
    <w:basedOn w:val="a0"/>
    <w:uiPriority w:val="99"/>
    <w:unhideWhenUsed/>
    <w:rsid w:val="00972E58"/>
    <w:rPr>
      <w:color w:val="0563C1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972E58"/>
    <w:pPr>
      <w:spacing w:after="200" w:line="240" w:lineRule="auto"/>
    </w:pPr>
    <w:rPr>
      <w:rFonts w:ascii="Times New Roman" w:hAnsi="Times New Roman"/>
      <w:i/>
      <w:iCs/>
      <w:color w:val="44546A" w:themeColor="text2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2F032D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96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66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8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tel:+7800100701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Шайдуллина Лилия Фоатовна</dc:creator>
  <cp:lastModifiedBy>WORK</cp:lastModifiedBy>
  <cp:revision>2</cp:revision>
  <cp:lastPrinted>2018-07-13T08:07:00Z</cp:lastPrinted>
  <dcterms:created xsi:type="dcterms:W3CDTF">2018-07-13T08:08:00Z</dcterms:created>
  <dcterms:modified xsi:type="dcterms:W3CDTF">2018-07-13T08:08:00Z</dcterms:modified>
</cp:coreProperties>
</file>